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4B769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14:paraId="038D06F2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5450368C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(апрель 2026 г.)</w:t>
      </w:r>
    </w:p>
    <w:p w14:paraId="24498163" w14:textId="77777777" w:rsidR="00BE6D06" w:rsidRDefault="00BE6D06" w:rsidP="00D7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836E4BA" w14:textId="77777777" w:rsidR="00D7246A" w:rsidRPr="00D7246A" w:rsidRDefault="00D7246A" w:rsidP="00D72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D7246A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УСТОЙЧИВОГО РАЗВИТИЯ</w:t>
      </w:r>
    </w:p>
    <w:p w14:paraId="198FF104" w14:textId="77777777" w:rsidR="005E0A6F" w:rsidRPr="00D7246A" w:rsidRDefault="005E0A6F" w:rsidP="005E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be-BY" w:eastAsia="ru-RU"/>
        </w:rPr>
      </w:pPr>
    </w:p>
    <w:p w14:paraId="0AFA3307" w14:textId="44629A0D" w:rsidR="005E0A6F" w:rsidRPr="00223D3A" w:rsidRDefault="005E0A6F" w:rsidP="005E0A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14:paraId="3B844F90" w14:textId="77777777" w:rsidR="005E0A6F" w:rsidRPr="00A17AF8" w:rsidRDefault="005E0A6F" w:rsidP="005E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8BD262" w14:textId="0C1C6549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Здравствуйте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давайте с вами вспомним вот о чем: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40 лет назад, 26 апреля 1986 г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произошла крупнейшая радиационная авария на Чернобыльской АЭС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Она имела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крупномасштабные экономические и социально-психологические последствия,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затронула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только нашу страну, но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многие европейские государства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5B12CA00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Однако так получилось, что именно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наша республика оказалась наиболее пострадавшей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всех стран мира.</w:t>
      </w:r>
    </w:p>
    <w:p w14:paraId="7ADC380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Почти четверть территории страны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оказалась загрязнена.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ней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проживала пятая часть населения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Беларуси.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Прекратили существование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479 населенных пунктов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Гомельской области – 306, в Могилевской – 173)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 </w:t>
      </w:r>
    </w:p>
    <w:p w14:paraId="6D5DDF5F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Как справедливо отметил Глава нашего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государства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«эта катастрофа по своим последствиям сопоставима с материальными потерями периода Великой Отечественной войны»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54F2B55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093E4468" w14:textId="51B403A7" w:rsidR="00BE6D06" w:rsidRPr="00223C94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подсчетам специалистов суммарный ущерб оценивается</w:t>
      </w:r>
      <w:r w:rsid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235 млрд долларов США, что составляет 32 бюджета республики 1985 года.</w:t>
      </w:r>
    </w:p>
    <w:p w14:paraId="34D30C2B" w14:textId="77777777" w:rsidR="00BE6D06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территорию Республики Беларусь пришлось 35% чернобыльских выпадений цезия-137 – основного радионуклида, определяющего в настоящее время радиационную обстановку. Было загрязнено 23% территории, в том числе более 1,8 млн га сельскохозяйственных земель (около 20% их общей площади), 20,1 тыс. кв. км лесов (около 23%).</w:t>
      </w:r>
    </w:p>
    <w:p w14:paraId="0B716FF1" w14:textId="1D54C56E" w:rsidR="00BE6D06" w:rsidRDefault="006944C1" w:rsidP="005E0A6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результате аварии пострадали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56 районов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республики,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3600 населенных пунктов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населением около 2,5 млн человек, включая 1,5 млн детей. К наиболее пострадавшим отнесен 21 район</w:t>
      </w:r>
      <w:r w:rsidR="005E0A6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14:paraId="19E0163E" w14:textId="4680B4A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потом было так: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 мир оживленно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даже надрывно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дискутировал на тему, кто виноват и что теперь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делать, Беларусь практически в одиночку устраняла последствия от аварии на ЧАЭС, вкладывая колоссальные средства в их минимизацию.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Еще пять лет назад требование американцев довести вклад стран-участниц НАТО до 3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%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ВВП воспринималось не просто в штыки. «Это невозможно!» 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кричала вся Европа. </w:t>
      </w:r>
    </w:p>
    <w:p w14:paraId="44C20A03" w14:textId="2ACCC190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 вот: удельный вес расходов на выполнение программ по преодолению последствий аварии на Чернобыльской АЭС в Республике Беларусь ежегодно составля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около 3% республиканского бюджета. Ежегодно! И мы не кричим об этом на весь мир. </w:t>
      </w:r>
    </w:p>
    <w:p w14:paraId="6306E57C" w14:textId="77777777" w:rsidR="00BE6D06" w:rsidRDefault="006944C1" w:rsidP="00223C9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Справочно:</w:t>
      </w:r>
    </w:p>
    <w:p w14:paraId="1A9EC26E" w14:textId="77777777" w:rsidR="00BE6D06" w:rsidRPr="00FB2804" w:rsidRDefault="006944C1" w:rsidP="00223C9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Общий объем финансирования мероприятий государственных программ с 1990 по 2025 год составил в эквиваленте более 19 млрд долларов США.  </w:t>
      </w:r>
    </w:p>
    <w:p w14:paraId="5795BD84" w14:textId="77777777" w:rsidR="00BE6D06" w:rsidRDefault="006944C1" w:rsidP="00223C9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A6F">
        <w:rPr>
          <w:rFonts w:ascii="Times New Roman" w:eastAsia="Times New Roman" w:hAnsi="Times New Roman" w:cs="Times New Roman"/>
          <w:b/>
          <w:i/>
          <w:iCs/>
          <w:color w:val="000000"/>
          <w:spacing w:val="-6"/>
          <w:sz w:val="28"/>
          <w:szCs w:val="28"/>
          <w:lang w:eastAsia="ru-RU"/>
        </w:rPr>
        <w:t>Президент Республики Беларусь А.Г.Лукашенко</w:t>
      </w:r>
      <w:r w:rsidRPr="005E0A6F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 xml:space="preserve"> 25 апреля 2025 г.,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заслушивая доклад о развитии районов Гомельской области, пострадавших от аварии на Чернобыльской АЭС</w:t>
      </w: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сказал: «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Мы немало сделали, шли на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непопулярные шаги – не раздавали по рублю, как это было принято, а концентрировали на тех проектах, которые нужны были для людей: жилье, чистая вода, канализация, водоотведение, газификация и так далее. Время показало, что мы действовали абсолютно правильно»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4B5208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Результат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восстановления и развития пострадавших регионов: они газифицированы, построены станции по обезжелезиванию воды, функционирует разветвленная социальная инфраструктура, подведены хорошие дороги, обустроены улицы деревень и поселков. Теперь перед нашим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государством стоит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качественно новая задача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 обеспечить устойчивое социально-экономическое развитие территорий, пострадавших от аварии на ЧАЭС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7404BD93" w14:textId="72D7B83B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сказать просто, то 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юди в этих районах должны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жить обычной жизнью: сеять хлеб, строить дома, воспитывать детей.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Как это сделать? Задач тут, с большего, две: возрождение территорий и социальная защита населения. Вот и давайте разберем их </w:t>
      </w:r>
      <w:r w:rsidR="005E0A6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подробнее.</w:t>
      </w:r>
    </w:p>
    <w:p w14:paraId="74E9AAFB" w14:textId="77777777" w:rsidR="00BE6D06" w:rsidRDefault="00BE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35165AE" w14:textId="08EF394E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Возрождение территорий Республики Беларусь</w:t>
      </w:r>
      <w:r w:rsid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,</w:t>
      </w:r>
      <w:r w:rsidR="005E0A6F" w:rsidRP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пострадавших</w:t>
      </w:r>
    </w:p>
    <w:p w14:paraId="24B69FDA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от аварии на Чернобыльской АЭС</w:t>
      </w:r>
    </w:p>
    <w:p w14:paraId="0D1F274B" w14:textId="7A10A0D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 </w:t>
      </w:r>
      <w:r w:rsidR="002B75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четыре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десятилетия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площадь территории республики, загрязненной цезием-137, в результате его радиоактивного распада </w:t>
      </w:r>
      <w:r w:rsidRPr="002B75A4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уменьшилась в 1,8 раза</w:t>
      </w:r>
      <w:r w:rsidRPr="002B75A4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, а площадь загрязнения стронцием-90 </w:t>
      </w:r>
      <w:r w:rsidRPr="002B75A4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сократилась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почти в 1,9 раза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Если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же говорить именно 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загрязненных сельхозземлях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то их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лощадь сократилась более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чем вдвое,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1 866 тыс. га до 804,4 тыс. га.</w:t>
      </w:r>
    </w:p>
    <w:p w14:paraId="7F332B74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это же время было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реализовано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шесть государственных программ по преодолению последствий катастрофы на Чернобыльской АЭС</w:t>
      </w:r>
      <w:r w:rsidRPr="002B75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</w:p>
    <w:p w14:paraId="6916FEB8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В результате мы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шаг за шагом восстановили жизнь на пострадавших территориях, проделав сложный путь от ликвидации чрезвычайной ситуации к их возрождению и устойчивому социально-экономическому развитию. </w:t>
      </w:r>
    </w:p>
    <w:p w14:paraId="3236C32B" w14:textId="77777777" w:rsidR="00BE6D06" w:rsidRPr="002B75A4" w:rsidRDefault="006944C1" w:rsidP="00223C9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Справочно: </w:t>
      </w:r>
    </w:p>
    <w:p w14:paraId="79EA18CB" w14:textId="13587B78" w:rsidR="00BE6D06" w:rsidRDefault="006944C1" w:rsidP="00223C9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 послеаварийный период из зон радиоактивного загрязнения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возвращено к нормальным условиям жизнедеятельности</w:t>
      </w:r>
      <w:r w:rsid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1 657 населенных пунктов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(45% от общего количества),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расположенных на территории радиоактивного загрязнения (без учета эвакуированных и отселенных населенных пунктов).</w:t>
      </w:r>
    </w:p>
    <w:p w14:paraId="24C60B39" w14:textId="769C11C6" w:rsidR="00BE6D06" w:rsidRDefault="006944C1" w:rsidP="00223C9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Постепенно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сокращается количество населенных пунктов, расположенных на территории радиоактивного загрязнения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В настоящее время насчитывается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около 1</w:t>
      </w:r>
      <w:r w:rsid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850 населенных пунктов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По данным Национального статистического комитета в 2025 году в них проживало 930,6 тыс. граждан (из них – 181 тыс. детей).</w:t>
      </w:r>
    </w:p>
    <w:p w14:paraId="687C8D9E" w14:textId="11020330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Огромная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работа проведена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возврату земель в сельскохозяйственный оборот.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рганизовано проведение специальных агрохимических и агротехнических защитных мероприятий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основе которых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научные разработки)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обеспечивающих производство чистой высококачественной продукции, соответствующей самым жестким нормативам. </w:t>
      </w:r>
    </w:p>
    <w:p w14:paraId="0D51CE54" w14:textId="77777777" w:rsidR="00BE6D06" w:rsidRPr="002B75A4" w:rsidRDefault="006944C1" w:rsidP="0085538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Справочно: </w:t>
      </w:r>
    </w:p>
    <w:p w14:paraId="16651D86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 1993 года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возвращено в сельскохозяйственное использование 20,5 тыс. га земель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Брестской, Гомельской и Могилевской областях (из них 11 тыс. га введено с ограничениями по возделываемым культурам). </w:t>
      </w:r>
    </w:p>
    <w:p w14:paraId="402A4937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методы агрохимии</w:t>
      </w: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агротехники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включают: внесение специально подобранных доз калийных, фосфорных, органических, а также микроудобрений; известкование кислых почв; применение специальных кормовых рационов для животных; подбор культур и сортов с минимальным накоплением радионуклидов и др.</w:t>
      </w:r>
    </w:p>
    <w:p w14:paraId="6515E4C7" w14:textId="11ABD8C0" w:rsidR="00BE6D06" w:rsidRDefault="006944C1">
      <w:pPr>
        <w:spacing w:after="0" w:line="233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Сельскохозяйственная продукция должна быть полезной и безопасной </w:t>
      </w:r>
      <w:r w:rsidR="0085538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именно поэтому в нашей стране </w:t>
      </w:r>
      <w:r>
        <w:rPr>
          <w:rFonts w:ascii="Times New Roman" w:hAnsi="Times New Roman" w:cs="Times New Roman"/>
          <w:b/>
          <w:sz w:val="30"/>
          <w:szCs w:val="30"/>
        </w:rPr>
        <w:t xml:space="preserve">приняты многократно более жесткие, чем в ЕАЭС, допустимые уровни </w:t>
      </w:r>
      <w:r>
        <w:rPr>
          <w:rFonts w:ascii="Times New Roman" w:hAnsi="Times New Roman" w:cs="Times New Roman"/>
          <w:bCs/>
          <w:sz w:val="30"/>
          <w:szCs w:val="30"/>
        </w:rPr>
        <w:t xml:space="preserve">содержания радионуклидов в продуктах питания. </w:t>
      </w:r>
    </w:p>
    <w:p w14:paraId="13F693D7" w14:textId="77777777" w:rsidR="00BE6D06" w:rsidRDefault="006944C1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75926802" w14:textId="77777777" w:rsidR="00BE6D06" w:rsidRDefault="006944C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 послеаварийный период в Беларуси переход цезия-137 из почвы в сельскохозяйственную продукцию снизился </w:t>
      </w:r>
      <w:r>
        <w:rPr>
          <w:rFonts w:ascii="Times New Roman" w:hAnsi="Times New Roman" w:cs="Times New Roman"/>
          <w:b/>
          <w:i/>
          <w:sz w:val="28"/>
          <w:szCs w:val="28"/>
        </w:rPr>
        <w:t>более чем в 20 раз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6584B197" w14:textId="77777777" w:rsidR="00BE6D06" w:rsidRDefault="00694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проведения радиационного контроля функционирует сеть из более </w:t>
      </w:r>
      <w:r w:rsidRPr="00855380">
        <w:rPr>
          <w:rFonts w:ascii="Times New Roman" w:hAnsi="Times New Roman" w:cs="Times New Roman"/>
          <w:b/>
          <w:sz w:val="30"/>
          <w:szCs w:val="30"/>
        </w:rPr>
        <w:t>500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лабораторий и постов</w:t>
      </w:r>
      <w:r>
        <w:rPr>
          <w:rFonts w:ascii="Times New Roman" w:hAnsi="Times New Roman" w:cs="Times New Roman"/>
          <w:sz w:val="30"/>
          <w:szCs w:val="30"/>
        </w:rPr>
        <w:t>, которые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осуществляют мониторинг состояния почв, растениеводческой и животноводческой продукции, а также продукции, реализуемой на рынках. </w:t>
      </w:r>
    </w:p>
    <w:p w14:paraId="2E9DDA81" w14:textId="77777777" w:rsidR="00BE6D06" w:rsidRPr="00855380" w:rsidRDefault="006944C1" w:rsidP="0085538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5538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Справочно: </w:t>
      </w:r>
    </w:p>
    <w:p w14:paraId="78D448DF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Сырье и готовая продукция подвергаются трехэтапному контролю: входной контроль сырья, контроль в процессе переработки, контроль готовой продукции.</w:t>
      </w:r>
    </w:p>
    <w:p w14:paraId="02FC9431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Надежность выстроенной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системы подтверждается тем, что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за весь период работы не зафиксировано ни одного случая поступления в торговую сеть сельскохозяйственной продукции </w:t>
      </w:r>
      <w:r w:rsidRPr="008553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содержанием радионуклидов выше допустимых норм.</w:t>
      </w:r>
    </w:p>
    <w:p w14:paraId="29701EA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Беларусь – страна лесов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поэтому 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собое внимание уделяется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территории лесного фонда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D543D50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Справочно:</w:t>
      </w:r>
    </w:p>
    <w:p w14:paraId="33C107B2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течение последних 20 лет уменьшились площади загрязненных лесов и в настоящее время они составляют около 1,47 млн га (15,1%). При этом ежегодно проводится уточнение радиационной обстановки.</w:t>
      </w:r>
    </w:p>
    <w:p w14:paraId="0F510525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Комплекс защитных мероприятий в лесном хозяйстве включает: радиационный контроль и мониторинг, охрану лесов от пожаров, лесовосстановление и лесоразведение, обеспечение радиационной безопасности работников, обеспечение системы качества контроля радиоактивного загрязнения, информирование о радиационной обстановке в лесах.</w:t>
      </w:r>
    </w:p>
    <w:p w14:paraId="323F08E0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Ежегодно проводится радиационное обследование лесных массивов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целями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определения мест, где сбор дикорастущей продукции </w:t>
      </w:r>
      <w:r w:rsidRPr="008553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(ягод и грибов)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запрещен. Таких территорий становится все меньше.</w:t>
      </w:r>
    </w:p>
    <w:p w14:paraId="5192A9AA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Наконец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 всей стране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целях обеспечения безопасности населения и окружающей среды, а также оценки радиационной обстановки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проводится радиационный мониторинг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Объектами наблюдения являются атмосферный воздух, поверхностные и подземные воды, почвы залежных земель, почвы сельскохозяйственного назначения, земли лесного фонда. </w:t>
      </w:r>
    </w:p>
    <w:p w14:paraId="0283B022" w14:textId="77777777" w:rsidR="00BE6D06" w:rsidRPr="00855380" w:rsidRDefault="006944C1" w:rsidP="0085538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85538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Справочно: </w:t>
      </w:r>
    </w:p>
    <w:p w14:paraId="1108C5DF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Сеть радиационного мониторинга включает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120 пунктов наблюдений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в том числе 43 пункта – за атмосферным воздухом, 52 – за почвой, 19 – за поверхностными и 6 – за подземными водами.</w:t>
      </w:r>
    </w:p>
    <w:p w14:paraId="189BB45D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Данные вопросы находятся на постоянном контроле у Главы государства А.Г.Лукашенко, который регулярно посещает данные регионы и оценивает динамику процессов.</w:t>
      </w:r>
    </w:p>
    <w:p w14:paraId="7B36FA35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Напомню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то, о чем в рамках единого дня информирования говорили в прошлый раз: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пострадавших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40 лет назад территорий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интересах жителей и страны – эт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условий формирования сильных регионов.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Наша стратегическая цель. </w:t>
      </w:r>
    </w:p>
    <w:p w14:paraId="0729AAA9" w14:textId="77777777" w:rsidR="00BE6D06" w:rsidRDefault="00BE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6484BBFB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Социальная защита населения –  </w:t>
      </w:r>
    </w:p>
    <w:p w14:paraId="532C7AED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приоритет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государственной политики Беларуси</w:t>
      </w:r>
    </w:p>
    <w:p w14:paraId="6C74C1C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землях поговорили, теперь давайте о людях. Можно сказать, что в Беларуси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выстроена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уникальная белорусская модель социальной защиты населения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куда направляется более 50% всех средств, выделяемых ежегодно на минимизацию последствий аварии на ЧАЭС.</w:t>
      </w:r>
    </w:p>
    <w:p w14:paraId="563A7D14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1CDD524B" w14:textId="77777777" w:rsidR="00BE6D06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Закон Республики Беларусь от 6 января 2009 г. «О социальной защите граждан, пострадавших от катастрофы на Чернобыльской АЭС, других радиационных аварий»</w:t>
      </w:r>
      <w:r w:rsidRPr="00FB28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+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госпрограммы</w:t>
      </w:r>
      <w: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преодолению последствий катастрофы на Чернобыльской АЭС.</w:t>
      </w:r>
    </w:p>
    <w:p w14:paraId="71AABB8B" w14:textId="76DC7030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VI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Государственная программа по преодолению последствий катастрофы на Чернобыльской АЭС на 2021–2025 </w:t>
      </w:r>
      <w:r w:rsidR="00E65C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гг.:</w:t>
      </w:r>
      <w:r w:rsidRPr="00FB28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более 57%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финансирования направлялось на обеспечение соцзащиты, оказание медпомощи, санаторно-курортное лечение и оздоровление пострадавшего населения. Большое значение </w:t>
      </w:r>
      <w:r w:rsidR="00223C9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обеспечению радиационной защиты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(22,2%)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содействию социально-экономическому развитию пострадавших регионов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(16,7%)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3DE9BB75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мер по социальной защите граждан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пострадавших от аварии на Чернобыльской АЭС, входит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следующее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предоставление льгот и компенсаций; бесплатное санаторно-курортное лечение и оздоровление; бесплатное питание для учащихся, получающих общее базовое и общее среднее образование в учреждениях образования, расположенных на загрязненных территориях; бесплатный проезд на некоторых видах пассажирского транспорта; бесплатное обеспечение лекарствами или скидки на них; скидки за пользование жилым помещением и по оплате коммунальных услуг; выплата повышенного пособия по уходу за ребенком; снижение пенсионного возраста для отдельных категорий; надбавки к пенсиям, налоговые льготы и др.</w:t>
      </w:r>
    </w:p>
    <w:p w14:paraId="4AC94A00" w14:textId="77777777" w:rsidR="00BE6D06" w:rsidRPr="00E65C54" w:rsidRDefault="006944C1" w:rsidP="00E65C5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E65C5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Справочно:</w:t>
      </w:r>
    </w:p>
    <w:p w14:paraId="2728BB51" w14:textId="5A29A410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Учреждениями здравоохранения Беларуси ежегодно проводится специальная диспансеризация населения – около 1,4 млн человек, в то</w:t>
      </w:r>
      <w:r w:rsidR="00E65C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 числе порядка 230 тыс. детей.</w:t>
      </w:r>
    </w:p>
    <w:p w14:paraId="7BF9DE72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Минздрава, в рамках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VI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Госпрограммы по преодолению последствий катастрофы на Чернобыльской АЭС на 2021–2025 гг. была проведена спецдиспансеризация и скрининги с охватом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98,6%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пострадавшего населения 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100%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детского населения.</w:t>
      </w:r>
    </w:p>
    <w:p w14:paraId="3BD7AD61" w14:textId="7F1F617B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Ключевое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звено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многоуровневой системы оказания медицинской помощи 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Республиканский научно</w:t>
      </w:r>
      <w:r w:rsidR="0069569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практической центр радиационной медицины и экологии человека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E65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(ГУ «РНПЦ РМиЭЧ»)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открытый при поддержке Главы государства А.Г.Лукашенко в г.Гомеле в 2002 году. Сегодня эта клиника оснащена оборудованием последнего поколения и отвечает европейским стандартам оказания медпомощи. </w:t>
      </w:r>
    </w:p>
    <w:p w14:paraId="5C2346B7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505CCA93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целях обеспечения доступности специализированной медицинской помощи гражданам специалистами ГУ «РНПЦ РМиЭЧ» практикуются выездные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работы. Так, ежегодно осматривается около 10 тыс. человек, из которых порядка 40% – дети.</w:t>
      </w:r>
    </w:p>
    <w:p w14:paraId="12D4390E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каждом из пострадавших районов выполняется реконструкция или строительство новых зданий как районных больниц, так и сельских амбулаторий и ФАПов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укрепляется их материально-техническая база.</w:t>
      </w:r>
    </w:p>
    <w:p w14:paraId="729D84C8" w14:textId="622C607B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1FFBDD6D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Например, оснащение современным высококачественным оборудованием онкологической службы Гомельской области позволяет внедрять и использовать новейшие технологии для своевременной диагностики и лечения онкологических заболеваний, что привело к высокой выявляемости злокачественных новообразований на ранних стадиях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 73,5% случаев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1C6A6050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Ежегодно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безвозмездно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выделяются тысячи путевок на оздоровление и санаторно-курортное лечение детей, проживающих на загрязненных территориях. Для этого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создана сеть из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тров, которые круглый год принимают детей организованными группами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37FD9C01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17569C05" w14:textId="77777777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период с 2021 по 2025 год санаторно-курортным лечением и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оздоровлением было обеспечено 419,8 тыс. детей в возрасте от 3 до 17 лет,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проживающих и обучающихся на загрязненных радионуклидами территориях республики.</w:t>
      </w:r>
    </w:p>
    <w:p w14:paraId="70AC347F" w14:textId="77777777" w:rsidR="00BE6D06" w:rsidRDefault="006944C1" w:rsidP="00E65C5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Инвалиды I и II группы с 1 января 2024 г. также имеют право на первоочередное ежегодное санаторно-курортное лечение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период с 2021 по 2025 год санаторно-курортным лечением обеспечено около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900 тыс. человек данной категории.</w:t>
      </w:r>
    </w:p>
    <w:p w14:paraId="17DF8CE5" w14:textId="6B696DC2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Можно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таким образом утверждать, что 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доровье граждан является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приоритетом государственной политики, что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обеспечивает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социальное благополу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чие и развитие страны в целом.</w:t>
      </w:r>
    </w:p>
    <w:p w14:paraId="5B03097D" w14:textId="5448AD8C" w:rsidR="00D7246A" w:rsidRPr="00D7246A" w:rsidRDefault="00D7246A" w:rsidP="00D7246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7246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****</w:t>
      </w:r>
    </w:p>
    <w:p w14:paraId="35440615" w14:textId="7486309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Фактически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апуск первой белорусской атомной электростанции дал старт новому этапу развития страны. Как справедливо отметил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Глава государства А.Г.Лукашенко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14 ноября 2025 г.: 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«Сооружение АЭС не только укрепило нашу энергетическую безопасность, но и определило дальнейшее развитие Беларуси как высокотехнологичного государства»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23F7EBE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Вместе с тем атомная энергетика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требует особого отношения в части безопасности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Чернобыльский опыт многому научил всех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6AF235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Авария на Чернобыльской АЭС – это урок всему человечеству. Сегодня на новых АЭС, в том числе на белорусской, количество степеней защиты гарантирует безопасность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7EB099B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Однако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овые возможности для экономики с использованием атомной энергетики – это глобальный тренд. Даже те страны, которые в конце XX века активно отказывались от атомных станций под давлением «зеленых», в настоящее время переходят к возобновлению своих ядерных программ.</w:t>
      </w:r>
    </w:p>
    <w:p w14:paraId="3EDC731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Беларуси прекрасно понимают: кто имеет современные АЭС, тот может создавать конкурентную продукцию для мирового рынка.</w:t>
      </w:r>
    </w:p>
    <w:p w14:paraId="2A376BBB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2B2CB7E1" w14:textId="77777777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результатам исследований Института социологии НАН Беларуси, начиная с 2022 года наблюдается существенная перестройка общественного мнения, в результате которой доля сторонников, поддерживающих БелАЭС, значительно выросла (с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64,1%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2022 году до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80,1%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2025 году).</w:t>
      </w:r>
    </w:p>
    <w:p w14:paraId="573A7665" w14:textId="3DE3485F" w:rsidR="00BE6D06" w:rsidRDefault="006944C1" w:rsidP="00E65C5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 прогнозам экспертов, общая мощность АЭС в мире в ближайшие 25 лет увеличится более чем в </w:t>
      </w:r>
      <w:r w:rsidRPr="005E0A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раза, а доля атомной генерации в мировом производстве электроэнергии вырастет до 12%.</w:t>
      </w:r>
    </w:p>
    <w:p w14:paraId="4A933245" w14:textId="7BA703F6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 «мирный атом» прочно вошел во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многие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сферы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деятельности человека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вплоть до получения и испо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ьзования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радиоизотопов для медицины, промышленности и сельского хозяйства. Плюс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атомная отрасль обеспечивает базу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энергетической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независимости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государства.</w:t>
      </w:r>
    </w:p>
    <w:p w14:paraId="0BFC58D0" w14:textId="5019A365" w:rsidR="00BE6D06" w:rsidRPr="005E0A6F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мы по праву можем гордиться тем, что Беларусь и в этом направлении, во-первых, не отстает от ведущих стран мира, а во-вторых</w:t>
      </w:r>
      <w:r w:rsidR="00B706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действует в соответствии со своим национальным менталитетом </w:t>
      </w:r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памяркоуна ды разважлива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FE42534" w14:textId="77777777" w:rsidR="00223C9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Именно такой способ поведения всегда приносил белор</w:t>
      </w:r>
      <w:r w:rsidR="00223C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усам успех, так будет и сейчас.</w:t>
      </w:r>
    </w:p>
    <w:p w14:paraId="6AE7CB92" w14:textId="593F63CA" w:rsidR="00BE6D06" w:rsidRDefault="00B70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Спасибо за внимание.</w:t>
      </w:r>
    </w:p>
    <w:sectPr w:rsidR="00BE6D0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CDD5BD" w14:textId="77777777" w:rsidR="00F335AD" w:rsidRDefault="00F335AD">
      <w:pPr>
        <w:spacing w:line="240" w:lineRule="auto"/>
      </w:pPr>
      <w:r>
        <w:separator/>
      </w:r>
    </w:p>
  </w:endnote>
  <w:endnote w:type="continuationSeparator" w:id="0">
    <w:p w14:paraId="109E13B4" w14:textId="77777777" w:rsidR="00F335AD" w:rsidRDefault="00F335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5296D" w14:textId="77777777" w:rsidR="00F335AD" w:rsidRDefault="00F335AD">
      <w:pPr>
        <w:spacing w:after="0"/>
      </w:pPr>
      <w:r>
        <w:separator/>
      </w:r>
    </w:p>
  </w:footnote>
  <w:footnote w:type="continuationSeparator" w:id="0">
    <w:p w14:paraId="33B9E8D2" w14:textId="77777777" w:rsidR="00F335AD" w:rsidRDefault="00F335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1848817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4575AFCC" w14:textId="310DFC54" w:rsidR="00BE6D06" w:rsidRDefault="006944C1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8C3D3D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EE5F8BB" w14:textId="77777777" w:rsidR="00BE6D06" w:rsidRDefault="00BE6D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B11"/>
    <w:rsid w:val="000033E5"/>
    <w:rsid w:val="00003A31"/>
    <w:rsid w:val="00010514"/>
    <w:rsid w:val="000153C1"/>
    <w:rsid w:val="00032B1E"/>
    <w:rsid w:val="00046A73"/>
    <w:rsid w:val="000616A7"/>
    <w:rsid w:val="00065AEB"/>
    <w:rsid w:val="0006791A"/>
    <w:rsid w:val="00067BF8"/>
    <w:rsid w:val="0007296F"/>
    <w:rsid w:val="000906A4"/>
    <w:rsid w:val="000A62C3"/>
    <w:rsid w:val="000B1A0D"/>
    <w:rsid w:val="000B1AC8"/>
    <w:rsid w:val="000D4361"/>
    <w:rsid w:val="000D4519"/>
    <w:rsid w:val="000D5B92"/>
    <w:rsid w:val="000F4A23"/>
    <w:rsid w:val="00106C48"/>
    <w:rsid w:val="00110A0F"/>
    <w:rsid w:val="00113801"/>
    <w:rsid w:val="00117675"/>
    <w:rsid w:val="001224A7"/>
    <w:rsid w:val="001270F5"/>
    <w:rsid w:val="00131C06"/>
    <w:rsid w:val="00133135"/>
    <w:rsid w:val="00134D99"/>
    <w:rsid w:val="001625F3"/>
    <w:rsid w:val="0016683E"/>
    <w:rsid w:val="00185639"/>
    <w:rsid w:val="00195B93"/>
    <w:rsid w:val="001F25E8"/>
    <w:rsid w:val="001F430D"/>
    <w:rsid w:val="00221727"/>
    <w:rsid w:val="00223C94"/>
    <w:rsid w:val="00224AF7"/>
    <w:rsid w:val="00225F91"/>
    <w:rsid w:val="00230087"/>
    <w:rsid w:val="00265EC0"/>
    <w:rsid w:val="002828B6"/>
    <w:rsid w:val="00294769"/>
    <w:rsid w:val="002A021D"/>
    <w:rsid w:val="002A798D"/>
    <w:rsid w:val="002B3965"/>
    <w:rsid w:val="002B75A4"/>
    <w:rsid w:val="002C0214"/>
    <w:rsid w:val="002D0421"/>
    <w:rsid w:val="002D082F"/>
    <w:rsid w:val="002E44AE"/>
    <w:rsid w:val="002F4C84"/>
    <w:rsid w:val="00302C93"/>
    <w:rsid w:val="00305D83"/>
    <w:rsid w:val="00317074"/>
    <w:rsid w:val="00325CFF"/>
    <w:rsid w:val="00327547"/>
    <w:rsid w:val="003371D8"/>
    <w:rsid w:val="0033786D"/>
    <w:rsid w:val="003546B7"/>
    <w:rsid w:val="00355E5E"/>
    <w:rsid w:val="003637A2"/>
    <w:rsid w:val="00375A74"/>
    <w:rsid w:val="003869CF"/>
    <w:rsid w:val="003920A4"/>
    <w:rsid w:val="00397136"/>
    <w:rsid w:val="003B4655"/>
    <w:rsid w:val="003B671B"/>
    <w:rsid w:val="003D0481"/>
    <w:rsid w:val="003D19C6"/>
    <w:rsid w:val="003D26C8"/>
    <w:rsid w:val="003F0A5D"/>
    <w:rsid w:val="003F2992"/>
    <w:rsid w:val="00403C1A"/>
    <w:rsid w:val="00421B50"/>
    <w:rsid w:val="00426096"/>
    <w:rsid w:val="004266D3"/>
    <w:rsid w:val="004340D4"/>
    <w:rsid w:val="004444F2"/>
    <w:rsid w:val="0044780D"/>
    <w:rsid w:val="00475388"/>
    <w:rsid w:val="004854EA"/>
    <w:rsid w:val="00485546"/>
    <w:rsid w:val="0048569D"/>
    <w:rsid w:val="00486A61"/>
    <w:rsid w:val="004C47DE"/>
    <w:rsid w:val="004D466F"/>
    <w:rsid w:val="004E7421"/>
    <w:rsid w:val="004F4C12"/>
    <w:rsid w:val="00506274"/>
    <w:rsid w:val="0050764B"/>
    <w:rsid w:val="00510859"/>
    <w:rsid w:val="00511329"/>
    <w:rsid w:val="005241E9"/>
    <w:rsid w:val="00525784"/>
    <w:rsid w:val="0052790C"/>
    <w:rsid w:val="0054241B"/>
    <w:rsid w:val="00543B86"/>
    <w:rsid w:val="0054493B"/>
    <w:rsid w:val="005518BD"/>
    <w:rsid w:val="00555BC0"/>
    <w:rsid w:val="00561815"/>
    <w:rsid w:val="005652E2"/>
    <w:rsid w:val="0058259C"/>
    <w:rsid w:val="00582FB1"/>
    <w:rsid w:val="00591549"/>
    <w:rsid w:val="00595085"/>
    <w:rsid w:val="00597A90"/>
    <w:rsid w:val="005B5322"/>
    <w:rsid w:val="005D400B"/>
    <w:rsid w:val="005E0A6F"/>
    <w:rsid w:val="005F393C"/>
    <w:rsid w:val="006111AC"/>
    <w:rsid w:val="00622EB8"/>
    <w:rsid w:val="00624389"/>
    <w:rsid w:val="006433EE"/>
    <w:rsid w:val="006476DC"/>
    <w:rsid w:val="006530EF"/>
    <w:rsid w:val="0066286E"/>
    <w:rsid w:val="00670BF9"/>
    <w:rsid w:val="00674BED"/>
    <w:rsid w:val="00683FA8"/>
    <w:rsid w:val="00690E09"/>
    <w:rsid w:val="006944C1"/>
    <w:rsid w:val="00695693"/>
    <w:rsid w:val="006B099D"/>
    <w:rsid w:val="006C3A4F"/>
    <w:rsid w:val="006D2A81"/>
    <w:rsid w:val="006E0E6D"/>
    <w:rsid w:val="006F25BA"/>
    <w:rsid w:val="0070215A"/>
    <w:rsid w:val="00704EB1"/>
    <w:rsid w:val="00706947"/>
    <w:rsid w:val="00712242"/>
    <w:rsid w:val="00725933"/>
    <w:rsid w:val="007303CA"/>
    <w:rsid w:val="007311E6"/>
    <w:rsid w:val="00742720"/>
    <w:rsid w:val="007468D8"/>
    <w:rsid w:val="00750636"/>
    <w:rsid w:val="00752BC3"/>
    <w:rsid w:val="007638FD"/>
    <w:rsid w:val="007732B2"/>
    <w:rsid w:val="00774331"/>
    <w:rsid w:val="00787EC6"/>
    <w:rsid w:val="00790F8B"/>
    <w:rsid w:val="00791DA2"/>
    <w:rsid w:val="007A0B1C"/>
    <w:rsid w:val="007D58AB"/>
    <w:rsid w:val="007E5753"/>
    <w:rsid w:val="007F3856"/>
    <w:rsid w:val="007F4EF8"/>
    <w:rsid w:val="007F6449"/>
    <w:rsid w:val="00806F33"/>
    <w:rsid w:val="00813897"/>
    <w:rsid w:val="00817142"/>
    <w:rsid w:val="008253AE"/>
    <w:rsid w:val="00840C99"/>
    <w:rsid w:val="008546C0"/>
    <w:rsid w:val="00855380"/>
    <w:rsid w:val="00855460"/>
    <w:rsid w:val="0085666B"/>
    <w:rsid w:val="00887E47"/>
    <w:rsid w:val="00895813"/>
    <w:rsid w:val="008977B4"/>
    <w:rsid w:val="008A0B83"/>
    <w:rsid w:val="008A36E2"/>
    <w:rsid w:val="008B7392"/>
    <w:rsid w:val="008C3D3D"/>
    <w:rsid w:val="008C479A"/>
    <w:rsid w:val="008E6900"/>
    <w:rsid w:val="008E7FFA"/>
    <w:rsid w:val="008F1768"/>
    <w:rsid w:val="00904DDF"/>
    <w:rsid w:val="009519D0"/>
    <w:rsid w:val="00956A5F"/>
    <w:rsid w:val="00962BEB"/>
    <w:rsid w:val="00975FF4"/>
    <w:rsid w:val="00976E40"/>
    <w:rsid w:val="00977946"/>
    <w:rsid w:val="009802D5"/>
    <w:rsid w:val="009C52FC"/>
    <w:rsid w:val="009D2F08"/>
    <w:rsid w:val="009E67CF"/>
    <w:rsid w:val="009E77AB"/>
    <w:rsid w:val="009F4943"/>
    <w:rsid w:val="00A16657"/>
    <w:rsid w:val="00A240DE"/>
    <w:rsid w:val="00A27FAE"/>
    <w:rsid w:val="00A470F4"/>
    <w:rsid w:val="00A47291"/>
    <w:rsid w:val="00A507F0"/>
    <w:rsid w:val="00A82123"/>
    <w:rsid w:val="00AB4C41"/>
    <w:rsid w:val="00AB6670"/>
    <w:rsid w:val="00AC3A37"/>
    <w:rsid w:val="00AC7C1A"/>
    <w:rsid w:val="00AD0E9E"/>
    <w:rsid w:val="00AD263D"/>
    <w:rsid w:val="00AE1ACF"/>
    <w:rsid w:val="00AF236A"/>
    <w:rsid w:val="00AF6054"/>
    <w:rsid w:val="00B14154"/>
    <w:rsid w:val="00B152E3"/>
    <w:rsid w:val="00B1657C"/>
    <w:rsid w:val="00B17121"/>
    <w:rsid w:val="00B173AA"/>
    <w:rsid w:val="00B24DA1"/>
    <w:rsid w:val="00B348E4"/>
    <w:rsid w:val="00B36B11"/>
    <w:rsid w:val="00B37311"/>
    <w:rsid w:val="00B4268F"/>
    <w:rsid w:val="00B4275F"/>
    <w:rsid w:val="00B46F46"/>
    <w:rsid w:val="00B63D7A"/>
    <w:rsid w:val="00B70652"/>
    <w:rsid w:val="00B73DA5"/>
    <w:rsid w:val="00B8497C"/>
    <w:rsid w:val="00B861A0"/>
    <w:rsid w:val="00BB1225"/>
    <w:rsid w:val="00BB5493"/>
    <w:rsid w:val="00BB7AC8"/>
    <w:rsid w:val="00BC120F"/>
    <w:rsid w:val="00BD1D73"/>
    <w:rsid w:val="00BD7AC3"/>
    <w:rsid w:val="00BE6D06"/>
    <w:rsid w:val="00C00076"/>
    <w:rsid w:val="00C0554C"/>
    <w:rsid w:val="00C117C4"/>
    <w:rsid w:val="00C141E7"/>
    <w:rsid w:val="00C33903"/>
    <w:rsid w:val="00C539BD"/>
    <w:rsid w:val="00C5533D"/>
    <w:rsid w:val="00C621E3"/>
    <w:rsid w:val="00C635C0"/>
    <w:rsid w:val="00C84934"/>
    <w:rsid w:val="00CA1066"/>
    <w:rsid w:val="00CA4F41"/>
    <w:rsid w:val="00CC2E6D"/>
    <w:rsid w:val="00CC3674"/>
    <w:rsid w:val="00CE0B5D"/>
    <w:rsid w:val="00CF1599"/>
    <w:rsid w:val="00CF249C"/>
    <w:rsid w:val="00D0499E"/>
    <w:rsid w:val="00D0645B"/>
    <w:rsid w:val="00D15BBC"/>
    <w:rsid w:val="00D168F5"/>
    <w:rsid w:val="00D17086"/>
    <w:rsid w:val="00D23FDF"/>
    <w:rsid w:val="00D4481A"/>
    <w:rsid w:val="00D45749"/>
    <w:rsid w:val="00D476BE"/>
    <w:rsid w:val="00D562CF"/>
    <w:rsid w:val="00D56B0B"/>
    <w:rsid w:val="00D7246A"/>
    <w:rsid w:val="00D746B9"/>
    <w:rsid w:val="00D81652"/>
    <w:rsid w:val="00D8284B"/>
    <w:rsid w:val="00D82D47"/>
    <w:rsid w:val="00D8668E"/>
    <w:rsid w:val="00DA00E8"/>
    <w:rsid w:val="00DB6E1F"/>
    <w:rsid w:val="00DB7BFC"/>
    <w:rsid w:val="00DD5D5D"/>
    <w:rsid w:val="00DE3178"/>
    <w:rsid w:val="00DE5607"/>
    <w:rsid w:val="00E12044"/>
    <w:rsid w:val="00E13BCB"/>
    <w:rsid w:val="00E15737"/>
    <w:rsid w:val="00E45304"/>
    <w:rsid w:val="00E651A3"/>
    <w:rsid w:val="00E65C54"/>
    <w:rsid w:val="00E707BB"/>
    <w:rsid w:val="00E76C9A"/>
    <w:rsid w:val="00E81517"/>
    <w:rsid w:val="00E97030"/>
    <w:rsid w:val="00EF08EB"/>
    <w:rsid w:val="00EF3901"/>
    <w:rsid w:val="00F13C78"/>
    <w:rsid w:val="00F16D77"/>
    <w:rsid w:val="00F21234"/>
    <w:rsid w:val="00F32FCE"/>
    <w:rsid w:val="00F335AD"/>
    <w:rsid w:val="00F52CA1"/>
    <w:rsid w:val="00F60C0E"/>
    <w:rsid w:val="00F67523"/>
    <w:rsid w:val="00F7261A"/>
    <w:rsid w:val="00F92D9B"/>
    <w:rsid w:val="00FA08D9"/>
    <w:rsid w:val="00FA2A2F"/>
    <w:rsid w:val="00FB2804"/>
    <w:rsid w:val="00FF59F3"/>
    <w:rsid w:val="00FF7951"/>
    <w:rsid w:val="094F07D6"/>
    <w:rsid w:val="1CB948AA"/>
    <w:rsid w:val="32A568D9"/>
    <w:rsid w:val="45E745BD"/>
    <w:rsid w:val="51C07DF7"/>
    <w:rsid w:val="5FD30850"/>
    <w:rsid w:val="6C6F0614"/>
    <w:rsid w:val="7CA670B9"/>
    <w:rsid w:val="7CD2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676476"/>
  <w15:docId w15:val="{C1B4C625-BC29-AC43-B479-BACCF2B9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7">
    <w:name w:val="Balloon Text"/>
    <w:basedOn w:val="a"/>
    <w:link w:val="a8"/>
    <w:uiPriority w:val="99"/>
    <w:semiHidden/>
    <w:unhideWhenUsed/>
    <w:rsid w:val="00223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3C9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2154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Borisevich</cp:lastModifiedBy>
  <cp:revision>2</cp:revision>
  <cp:lastPrinted>2026-04-07T12:29:00Z</cp:lastPrinted>
  <dcterms:created xsi:type="dcterms:W3CDTF">2026-04-15T07:57:00Z</dcterms:created>
  <dcterms:modified xsi:type="dcterms:W3CDTF">2026-04-15T07:57:00Z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eyJoZGlkIjoiYTY1YTA2NGRiZWU1OTQ0ZjYxOTExNDJjMGY1YWU4ZDYiLCJ1c2VySWQiOiIzNzI4NTA3OTg2MjIxIn0=</vt:lpwstr>
  </property>
  <property fmtid="{D5CDD505-2E9C-101B-9397-08002B2CF9AE}" pid="3" name="KSOProductBuildVer">
    <vt:lpwstr>1049-12.1.0.25242</vt:lpwstr>
  </property>
  <property fmtid="{D5CDD505-2E9C-101B-9397-08002B2CF9AE}" pid="4" name="ICV">
    <vt:lpwstr>D24FBB2144034866B96A58F502ED4816_13</vt:lpwstr>
  </property>
</Properties>
</file>